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0BB02"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113CC204" wp14:editId="62EBD2FE">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4F133542"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254A4037" w14:textId="3DEBC929" w:rsidR="0088532E" w:rsidRDefault="0056041D" w:rsidP="0056041D">
      <w:pPr>
        <w:spacing w:before="115" w:line="276" w:lineRule="auto"/>
        <w:rPr>
          <w:rFonts w:ascii="Arial" w:hAnsi="Arial"/>
          <w:sz w:val="28"/>
          <w:szCs w:val="28"/>
        </w:rPr>
      </w:pPr>
      <w:r>
        <w:rPr>
          <w:rFonts w:ascii="Arial" w:hAnsi="Arial"/>
          <w:sz w:val="44"/>
          <w:szCs w:val="44"/>
        </w:rPr>
        <w:t xml:space="preserve">We are thrilled to present a detailed development proposal aimed at creating a private dashboard that will fundamentally enhance </w:t>
      </w:r>
      <w:proofErr w:type="spellStart"/>
      <w:r>
        <w:rPr>
          <w:rFonts w:ascii="Arial" w:hAnsi="Arial"/>
          <w:sz w:val="44"/>
          <w:szCs w:val="44"/>
        </w:rPr>
        <w:t>Daikibo’s</w:t>
      </w:r>
      <w:proofErr w:type="spellEnd"/>
      <w:r>
        <w:rPr>
          <w:rFonts w:ascii="Arial" w:hAnsi="Arial"/>
          <w:sz w:val="44"/>
          <w:szCs w:val="44"/>
        </w:rPr>
        <w:t xml:space="preserve"> factory operations .This sophisticated dashboard will offer real -time insights into the health status of machines spread across </w:t>
      </w:r>
      <w:proofErr w:type="spellStart"/>
      <w:r>
        <w:rPr>
          <w:rFonts w:ascii="Arial" w:hAnsi="Arial"/>
          <w:sz w:val="44"/>
          <w:szCs w:val="44"/>
        </w:rPr>
        <w:t>Daikibo’s</w:t>
      </w:r>
      <w:proofErr w:type="spellEnd"/>
      <w:r>
        <w:rPr>
          <w:rFonts w:ascii="Arial" w:hAnsi="Arial"/>
          <w:sz w:val="44"/>
          <w:szCs w:val="44"/>
        </w:rPr>
        <w:t xml:space="preserve"> four distinct factories .Accessible exclusively within the secure confines of the client’s </w:t>
      </w:r>
      <w:proofErr w:type="gramStart"/>
      <w:r>
        <w:rPr>
          <w:rFonts w:ascii="Arial" w:hAnsi="Arial"/>
          <w:sz w:val="44"/>
          <w:szCs w:val="44"/>
        </w:rPr>
        <w:t xml:space="preserve">Intranet , </w:t>
      </w:r>
      <w:proofErr w:type="gramEnd"/>
      <w:r>
        <w:rPr>
          <w:rFonts w:ascii="Arial" w:hAnsi="Arial"/>
          <w:sz w:val="44"/>
          <w:szCs w:val="44"/>
        </w:rPr>
        <w:t xml:space="preserve"> the dashboard will guarantee utmost data confidentiality and security .  By seamlessly integrating with </w:t>
      </w:r>
      <w:proofErr w:type="spellStart"/>
      <w:r>
        <w:rPr>
          <w:rFonts w:ascii="Arial" w:hAnsi="Arial"/>
          <w:sz w:val="44"/>
          <w:szCs w:val="44"/>
        </w:rPr>
        <w:t>Daikibos’s</w:t>
      </w:r>
      <w:proofErr w:type="spellEnd"/>
      <w:r>
        <w:rPr>
          <w:rFonts w:ascii="Arial" w:hAnsi="Arial"/>
          <w:sz w:val="44"/>
          <w:szCs w:val="44"/>
        </w:rPr>
        <w:t xml:space="preserve"> internal authentication </w:t>
      </w:r>
      <w:proofErr w:type="gramStart"/>
      <w:r>
        <w:rPr>
          <w:rFonts w:ascii="Arial" w:hAnsi="Arial"/>
          <w:sz w:val="44"/>
          <w:szCs w:val="44"/>
        </w:rPr>
        <w:t>server ,</w:t>
      </w:r>
      <w:proofErr w:type="gramEnd"/>
      <w:r>
        <w:rPr>
          <w:rFonts w:ascii="Arial" w:hAnsi="Arial"/>
          <w:sz w:val="44"/>
          <w:szCs w:val="44"/>
        </w:rPr>
        <w:t xml:space="preserve"> users will be able to access the dashboard using their </w:t>
      </w:r>
      <w:proofErr w:type="spellStart"/>
      <w:proofErr w:type="gramStart"/>
      <w:r>
        <w:rPr>
          <w:rFonts w:ascii="Arial" w:hAnsi="Arial"/>
          <w:sz w:val="44"/>
          <w:szCs w:val="44"/>
        </w:rPr>
        <w:t>pre existing</w:t>
      </w:r>
      <w:proofErr w:type="spellEnd"/>
      <w:proofErr w:type="gramEnd"/>
      <w:r>
        <w:rPr>
          <w:rFonts w:ascii="Arial" w:hAnsi="Arial"/>
          <w:sz w:val="44"/>
          <w:szCs w:val="44"/>
        </w:rPr>
        <w:t xml:space="preserve"> company-wide </w:t>
      </w:r>
      <w:proofErr w:type="gramStart"/>
      <w:r>
        <w:rPr>
          <w:rFonts w:ascii="Arial" w:hAnsi="Arial"/>
          <w:sz w:val="44"/>
          <w:szCs w:val="44"/>
        </w:rPr>
        <w:t>accounts ,ensuring</w:t>
      </w:r>
      <w:proofErr w:type="gramEnd"/>
      <w:r>
        <w:rPr>
          <w:rFonts w:ascii="Arial" w:hAnsi="Arial"/>
          <w:sz w:val="44"/>
          <w:szCs w:val="44"/>
        </w:rPr>
        <w:t xml:space="preserve"> a seamless and secure experience.</w:t>
      </w:r>
    </w:p>
    <w:p w14:paraId="2C8E48FC" w14:textId="77777777" w:rsidR="0088532E" w:rsidRDefault="00000000">
      <w:pPr>
        <w:spacing w:before="115" w:line="276" w:lineRule="auto"/>
        <w:ind w:left="58"/>
        <w:rPr>
          <w:rFonts w:ascii="Arial" w:hAnsi="Arial"/>
          <w:sz w:val="28"/>
          <w:szCs w:val="28"/>
        </w:rPr>
      </w:pPr>
      <w:r>
        <w:br w:type="page"/>
      </w:r>
    </w:p>
    <w:p w14:paraId="6992BE91"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3DA5A468" w14:textId="77777777" w:rsidR="0088532E" w:rsidRDefault="0088532E">
      <w:pPr>
        <w:spacing w:before="115" w:line="276" w:lineRule="auto"/>
        <w:ind w:left="58"/>
        <w:jc w:val="center"/>
        <w:rPr>
          <w:rFonts w:ascii="Arial" w:hAnsi="Arial"/>
          <w:sz w:val="44"/>
          <w:szCs w:val="44"/>
        </w:rPr>
      </w:pPr>
    </w:p>
    <w:p w14:paraId="49DE60DB" w14:textId="77777777" w:rsidR="00000C4E" w:rsidRDefault="00000C4E" w:rsidP="00000C4E">
      <w:pPr>
        <w:spacing w:before="115" w:line="276" w:lineRule="auto"/>
        <w:rPr>
          <w:rFonts w:hint="eastAsia"/>
        </w:rPr>
      </w:pPr>
      <w:r>
        <w:rPr>
          <w:rFonts w:hint="eastAsia"/>
        </w:rPr>
        <w:t xml:space="preserve">The scope of this project entails the creation of a comprehensive private dashboard featuring the following capabilities: </w:t>
      </w:r>
    </w:p>
    <w:p w14:paraId="73367C7C" w14:textId="77777777" w:rsidR="00000C4E" w:rsidRDefault="00000C4E" w:rsidP="00000C4E">
      <w:pPr>
        <w:spacing w:before="115" w:line="276" w:lineRule="auto"/>
        <w:rPr>
          <w:rFonts w:hint="eastAsia"/>
        </w:rPr>
      </w:pPr>
      <w:r>
        <w:rPr>
          <w:rFonts w:hint="eastAsia"/>
        </w:rPr>
        <w:t xml:space="preserve">Factory Monitoring: The dashboard will be engineered to cover all four </w:t>
      </w:r>
      <w:proofErr w:type="spellStart"/>
      <w:r>
        <w:rPr>
          <w:rFonts w:hint="eastAsia"/>
        </w:rPr>
        <w:t>Daikibo</w:t>
      </w:r>
      <w:proofErr w:type="spellEnd"/>
      <w:r>
        <w:rPr>
          <w:rFonts w:hint="eastAsia"/>
        </w:rPr>
        <w:t xml:space="preserve"> factories, namely </w:t>
      </w:r>
      <w:proofErr w:type="spellStart"/>
      <w:r>
        <w:rPr>
          <w:rFonts w:hint="eastAsia"/>
        </w:rPr>
        <w:t>Meiyo</w:t>
      </w:r>
      <w:proofErr w:type="spellEnd"/>
      <w:r>
        <w:rPr>
          <w:rFonts w:hint="eastAsia"/>
        </w:rPr>
        <w:t xml:space="preserve">, Seiko, Berlin, and Shenzhen. This inclusivity will ensure that every facet of </w:t>
      </w:r>
      <w:proofErr w:type="spellStart"/>
      <w:r>
        <w:rPr>
          <w:rFonts w:hint="eastAsia"/>
        </w:rPr>
        <w:t>Daikibo's</w:t>
      </w:r>
      <w:proofErr w:type="spellEnd"/>
      <w:r>
        <w:rPr>
          <w:rFonts w:hint="eastAsia"/>
        </w:rPr>
        <w:t xml:space="preserve"> operations is meticulously monitored. </w:t>
      </w:r>
    </w:p>
    <w:p w14:paraId="0C529377" w14:textId="77777777" w:rsidR="00000C4E" w:rsidRDefault="00000C4E" w:rsidP="00000C4E">
      <w:pPr>
        <w:spacing w:before="115" w:line="276" w:lineRule="auto"/>
        <w:rPr>
          <w:rFonts w:hint="eastAsia"/>
        </w:rPr>
      </w:pPr>
      <w:r>
        <w:rPr>
          <w:rFonts w:hint="eastAsia"/>
        </w:rPr>
        <w:t xml:space="preserve">Machine Categories: The dashboard will be designed to accommodate various machine categories vital to </w:t>
      </w:r>
      <w:proofErr w:type="spellStart"/>
      <w:r>
        <w:rPr>
          <w:rFonts w:hint="eastAsia"/>
        </w:rPr>
        <w:t>Daikibo's</w:t>
      </w:r>
      <w:proofErr w:type="spellEnd"/>
      <w:r>
        <w:rPr>
          <w:rFonts w:hint="eastAsia"/>
        </w:rPr>
        <w:t xml:space="preserve"> operations, such as CNC, Laser Cutter, Heavy-Duty Drill, Spot Welder, Laser Welder, Metal Press, Furnace, Conveyor Belt, and Air Wrench. </w:t>
      </w:r>
    </w:p>
    <w:p w14:paraId="56EFFDCB" w14:textId="77777777" w:rsidR="00000C4E" w:rsidRDefault="00000C4E" w:rsidP="00000C4E">
      <w:pPr>
        <w:spacing w:before="115" w:line="276" w:lineRule="auto"/>
        <w:rPr>
          <w:rFonts w:hint="eastAsia"/>
        </w:rPr>
      </w:pPr>
      <w:r>
        <w:rPr>
          <w:rFonts w:hint="eastAsia"/>
        </w:rPr>
        <w:t xml:space="preserve">Health Status: The dashboard will categorize machine statuses into two primary classes: "Healthy" and "Unhealthy". These visual cues will provide instant insights into the operational health of each machine. </w:t>
      </w:r>
    </w:p>
    <w:p w14:paraId="4FE82C1D" w14:textId="77777777" w:rsidR="00000C4E" w:rsidRDefault="00000C4E" w:rsidP="00000C4E">
      <w:pPr>
        <w:spacing w:before="115" w:line="276" w:lineRule="auto"/>
        <w:rPr>
          <w:rFonts w:hint="eastAsia"/>
        </w:rPr>
      </w:pPr>
      <w:r>
        <w:rPr>
          <w:rFonts w:hint="eastAsia"/>
        </w:rPr>
        <w:t xml:space="preserve">Single-Page Overview: Upon logging in, users will be greeted by a single-page interface that meticulously presents the real-time health statuses of all monitored devices. This snapshot view will ensure efficient and swift data assimilation. </w:t>
      </w:r>
    </w:p>
    <w:p w14:paraId="18F1266F" w14:textId="77777777" w:rsidR="00000C4E" w:rsidRDefault="00000C4E" w:rsidP="00000C4E">
      <w:pPr>
        <w:spacing w:before="115" w:line="276" w:lineRule="auto"/>
        <w:rPr>
          <w:rFonts w:hint="eastAsia"/>
        </w:rPr>
      </w:pPr>
      <w:r>
        <w:rPr>
          <w:rFonts w:hint="eastAsia"/>
        </w:rPr>
        <w:t xml:space="preserve">Collapsible/Expandable View: The user interface will be meticulously crafted to feature collapsible and expandable sections. This functionality will allow users to tailor their dashboard experience, focusing on relevant information while keeping other sections compact. </w:t>
      </w:r>
    </w:p>
    <w:p w14:paraId="765C3841" w14:textId="77777777" w:rsidR="00000C4E" w:rsidRDefault="00000C4E" w:rsidP="00000C4E">
      <w:pPr>
        <w:spacing w:before="115" w:line="276" w:lineRule="auto"/>
        <w:rPr>
          <w:rFonts w:hint="eastAsia"/>
        </w:rPr>
      </w:pPr>
      <w:r>
        <w:rPr>
          <w:rFonts w:hint="eastAsia"/>
        </w:rPr>
        <w:t xml:space="preserve">Historical Data: Going beyond real-time monitoring, the dashboard will empower users to delve into the past. It will facilitate the review of historical status changes over time, thereby enabling trend analysis, pattern identification, and informed decision-making. </w:t>
      </w:r>
    </w:p>
    <w:p w14:paraId="16A0FA8F" w14:textId="51B29C46" w:rsidR="0088532E" w:rsidRDefault="00000C4E" w:rsidP="00000C4E">
      <w:pPr>
        <w:spacing w:before="115" w:line="276" w:lineRule="auto"/>
        <w:rPr>
          <w:rFonts w:ascii="Arial" w:hAnsi="Arial"/>
          <w:sz w:val="28"/>
          <w:szCs w:val="28"/>
        </w:rPr>
      </w:pPr>
      <w:r>
        <w:rPr>
          <w:rFonts w:hint="eastAsia"/>
        </w:rPr>
        <w:t>Reference the Graphics: To gain a comprehensive visual understanding of the proposed dashboard's layout, the functionalities of its collapsible/expandable sections and the</w:t>
      </w:r>
      <w:r>
        <w:t xml:space="preserve"> visualization of historical </w:t>
      </w:r>
      <w:proofErr w:type="gramStart"/>
      <w:r>
        <w:t>data ,</w:t>
      </w:r>
      <w:proofErr w:type="gramEnd"/>
      <w:r>
        <w:t xml:space="preserve"> please refer to the attached graphical representations.</w:t>
      </w:r>
      <w:r w:rsidR="00000000">
        <w:br w:type="page"/>
      </w:r>
    </w:p>
    <w:p w14:paraId="38B8EC15"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0C0A3551" wp14:editId="7EAC0C22">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2945BAF2"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73219D2B" w14:textId="77777777" w:rsidR="0088532E" w:rsidRDefault="0088532E">
      <w:pPr>
        <w:spacing w:before="115" w:line="276" w:lineRule="auto"/>
        <w:ind w:left="58"/>
        <w:jc w:val="center"/>
        <w:rPr>
          <w:rFonts w:ascii="Arial" w:hAnsi="Arial"/>
          <w:sz w:val="28"/>
          <w:szCs w:val="28"/>
        </w:rPr>
      </w:pPr>
    </w:p>
    <w:p w14:paraId="54A4BC1D" w14:textId="77777777" w:rsidR="00000C4E" w:rsidRDefault="00000C4E" w:rsidP="00000C4E">
      <w:pPr>
        <w:spacing w:before="115" w:line="276" w:lineRule="auto"/>
        <w:ind w:left="58"/>
      </w:pPr>
      <w:r w:rsidRPr="00000C4E">
        <w:rPr>
          <w:rFonts w:hint="eastAsia"/>
        </w:rPr>
        <w:t>Development: 220 man-hours</w:t>
      </w:r>
    </w:p>
    <w:p w14:paraId="5859BE7B" w14:textId="77777777" w:rsidR="00000C4E" w:rsidRDefault="00000C4E" w:rsidP="00000C4E">
      <w:pPr>
        <w:spacing w:before="115" w:line="276" w:lineRule="auto"/>
        <w:ind w:left="58"/>
      </w:pPr>
      <w:r w:rsidRPr="00000C4E">
        <w:rPr>
          <w:rFonts w:hint="eastAsia"/>
        </w:rPr>
        <w:t xml:space="preserve"> Factory Monitoring Implementation: 40 hours </w:t>
      </w:r>
    </w:p>
    <w:p w14:paraId="7FCFAF79" w14:textId="77777777" w:rsidR="00000C4E" w:rsidRDefault="00000C4E" w:rsidP="00000C4E">
      <w:pPr>
        <w:spacing w:before="115" w:line="276" w:lineRule="auto"/>
        <w:ind w:left="58"/>
      </w:pPr>
      <w:r w:rsidRPr="00000C4E">
        <w:rPr>
          <w:rFonts w:hint="eastAsia"/>
        </w:rPr>
        <w:t xml:space="preserve">Machine Categories Integration: 60 hours </w:t>
      </w:r>
    </w:p>
    <w:p w14:paraId="520B2A94" w14:textId="77777777" w:rsidR="00000C4E" w:rsidRDefault="00000C4E" w:rsidP="00000C4E">
      <w:pPr>
        <w:spacing w:before="115" w:line="276" w:lineRule="auto"/>
        <w:ind w:left="58"/>
      </w:pPr>
      <w:r w:rsidRPr="00000C4E">
        <w:rPr>
          <w:rFonts w:hint="eastAsia"/>
        </w:rPr>
        <w:t xml:space="preserve">Health Status Display: 60 hours </w:t>
      </w:r>
    </w:p>
    <w:p w14:paraId="2768BF99" w14:textId="77777777" w:rsidR="00000C4E" w:rsidRDefault="00000C4E" w:rsidP="00000C4E">
      <w:pPr>
        <w:spacing w:before="115" w:line="276" w:lineRule="auto"/>
        <w:ind w:left="58"/>
      </w:pPr>
      <w:r w:rsidRPr="00000C4E">
        <w:rPr>
          <w:rFonts w:hint="eastAsia"/>
        </w:rPr>
        <w:t xml:space="preserve">Single-Page Overview Design: 60 hours </w:t>
      </w:r>
    </w:p>
    <w:p w14:paraId="08E25CB8" w14:textId="77777777" w:rsidR="00000C4E" w:rsidRDefault="00000C4E" w:rsidP="00000C4E">
      <w:pPr>
        <w:spacing w:before="115" w:line="276" w:lineRule="auto"/>
        <w:ind w:left="58"/>
      </w:pPr>
      <w:r w:rsidRPr="00000C4E">
        <w:rPr>
          <w:rFonts w:hint="eastAsia"/>
        </w:rPr>
        <w:t>Testing: 80 man-hours</w:t>
      </w:r>
    </w:p>
    <w:p w14:paraId="2ED044F2" w14:textId="77777777" w:rsidR="00000C4E" w:rsidRDefault="00000C4E" w:rsidP="00000C4E">
      <w:pPr>
        <w:spacing w:before="115" w:line="276" w:lineRule="auto"/>
        <w:ind w:left="58"/>
      </w:pPr>
      <w:r w:rsidRPr="00000C4E">
        <w:rPr>
          <w:rFonts w:hint="eastAsia"/>
        </w:rPr>
        <w:t xml:space="preserve"> Integration: 40 man-hours</w:t>
      </w:r>
    </w:p>
    <w:p w14:paraId="6B9770DB" w14:textId="6F0BB29E" w:rsidR="0088532E" w:rsidRPr="00000C4E" w:rsidRDefault="00000C4E" w:rsidP="00000C4E">
      <w:pPr>
        <w:spacing w:before="115" w:line="276" w:lineRule="auto"/>
        <w:ind w:left="58"/>
        <w:rPr>
          <w:rFonts w:ascii="Arial" w:hAnsi="Arial"/>
          <w:sz w:val="44"/>
          <w:szCs w:val="44"/>
        </w:rPr>
      </w:pPr>
      <w:r w:rsidRPr="00000C4E">
        <w:rPr>
          <w:rFonts w:hint="eastAsia"/>
        </w:rPr>
        <w:t xml:space="preserve"> Total Estimate: 340 man-hours</w:t>
      </w:r>
      <w:r w:rsidR="00000000" w:rsidRPr="00000C4E">
        <w:rPr>
          <w:rFonts w:ascii="Arial" w:hAnsi="Arial"/>
          <w:sz w:val="44"/>
          <w:szCs w:val="44"/>
        </w:rPr>
        <w:br w:type="page"/>
      </w:r>
    </w:p>
    <w:p w14:paraId="2BD173AD"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1D4F7FE7" w14:textId="77777777" w:rsidR="0088532E" w:rsidRDefault="0088532E">
      <w:pPr>
        <w:spacing w:before="115" w:line="276" w:lineRule="auto"/>
        <w:ind w:left="58"/>
        <w:jc w:val="center"/>
        <w:rPr>
          <w:rFonts w:ascii="Arial" w:hAnsi="Arial"/>
          <w:sz w:val="44"/>
          <w:szCs w:val="44"/>
        </w:rPr>
      </w:pPr>
    </w:p>
    <w:p w14:paraId="2E22EF87" w14:textId="4E3E0D30" w:rsidR="00000C4E" w:rsidRDefault="00000C4E" w:rsidP="00000C4E">
      <w:pPr>
        <w:spacing w:before="115" w:line="276" w:lineRule="auto"/>
        <w:ind w:left="1080"/>
      </w:pPr>
      <w:r w:rsidRPr="00000C4E">
        <w:rPr>
          <w:rFonts w:hint="eastAsia"/>
        </w:rPr>
        <w:t>September 1st, 202</w:t>
      </w:r>
      <w:r>
        <w:t>4</w:t>
      </w:r>
      <w:r w:rsidRPr="00000C4E">
        <w:rPr>
          <w:rFonts w:hint="eastAsia"/>
        </w:rPr>
        <w:t>: Design Phase Commences</w:t>
      </w:r>
    </w:p>
    <w:p w14:paraId="32792CE1" w14:textId="73396564" w:rsidR="00000C4E" w:rsidRDefault="00000C4E" w:rsidP="00000C4E">
      <w:pPr>
        <w:spacing w:before="115" w:line="276" w:lineRule="auto"/>
        <w:ind w:left="1080"/>
      </w:pPr>
      <w:r w:rsidRPr="00000C4E">
        <w:rPr>
          <w:rFonts w:hint="eastAsia"/>
        </w:rPr>
        <w:t xml:space="preserve"> September 15th, 202</w:t>
      </w:r>
      <w:r>
        <w:t>4</w:t>
      </w:r>
      <w:r w:rsidRPr="00000C4E">
        <w:rPr>
          <w:rFonts w:hint="eastAsia"/>
        </w:rPr>
        <w:t>: Factory Monitoring Implementation</w:t>
      </w:r>
    </w:p>
    <w:p w14:paraId="4F5B76A0" w14:textId="3DF12DC2" w:rsidR="00000C4E" w:rsidRDefault="00000C4E" w:rsidP="00000C4E">
      <w:pPr>
        <w:spacing w:before="115" w:line="276" w:lineRule="auto"/>
        <w:ind w:left="1080"/>
      </w:pPr>
      <w:r w:rsidRPr="00000C4E">
        <w:rPr>
          <w:rFonts w:hint="eastAsia"/>
        </w:rPr>
        <w:t xml:space="preserve"> October 10th, 202</w:t>
      </w:r>
      <w:r>
        <w:t>4</w:t>
      </w:r>
      <w:r w:rsidRPr="00000C4E">
        <w:rPr>
          <w:rFonts w:hint="eastAsia"/>
        </w:rPr>
        <w:t>: Machine Categories Integration</w:t>
      </w:r>
    </w:p>
    <w:p w14:paraId="509B0254" w14:textId="54F74FA3" w:rsidR="00000C4E" w:rsidRDefault="00000C4E" w:rsidP="00000C4E">
      <w:pPr>
        <w:spacing w:before="115" w:line="276" w:lineRule="auto"/>
        <w:ind w:left="1080"/>
      </w:pPr>
      <w:r w:rsidRPr="00000C4E">
        <w:rPr>
          <w:rFonts w:hint="eastAsia"/>
        </w:rPr>
        <w:t xml:space="preserve"> November 5th, 202</w:t>
      </w:r>
      <w:r>
        <w:t>4</w:t>
      </w:r>
      <w:r w:rsidRPr="00000C4E">
        <w:rPr>
          <w:rFonts w:hint="eastAsia"/>
        </w:rPr>
        <w:t>: Health Status Display</w:t>
      </w:r>
    </w:p>
    <w:p w14:paraId="742676B6" w14:textId="512A9255" w:rsidR="00000C4E" w:rsidRDefault="00000C4E" w:rsidP="00000C4E">
      <w:pPr>
        <w:spacing w:before="115" w:line="276" w:lineRule="auto"/>
        <w:ind w:left="1080"/>
      </w:pPr>
      <w:r w:rsidRPr="00000C4E">
        <w:rPr>
          <w:rFonts w:hint="eastAsia"/>
        </w:rPr>
        <w:t xml:space="preserve"> November 20th, 202</w:t>
      </w:r>
      <w:r>
        <w:t>4</w:t>
      </w:r>
      <w:r w:rsidRPr="00000C4E">
        <w:rPr>
          <w:rFonts w:hint="eastAsia"/>
        </w:rPr>
        <w:t>: Single-Page Overview Design</w:t>
      </w:r>
    </w:p>
    <w:p w14:paraId="124FE80E" w14:textId="70DA12C5" w:rsidR="00000C4E" w:rsidRDefault="00000C4E" w:rsidP="00000C4E">
      <w:pPr>
        <w:spacing w:before="115" w:line="276" w:lineRule="auto"/>
        <w:ind w:left="1080"/>
      </w:pPr>
      <w:r w:rsidRPr="00000C4E">
        <w:rPr>
          <w:rFonts w:hint="eastAsia"/>
        </w:rPr>
        <w:t xml:space="preserve"> December 10th, 202</w:t>
      </w:r>
      <w:r>
        <w:t>4</w:t>
      </w:r>
      <w:r w:rsidRPr="00000C4E">
        <w:rPr>
          <w:rFonts w:hint="eastAsia"/>
        </w:rPr>
        <w:t xml:space="preserve">: Testing Phase </w:t>
      </w:r>
    </w:p>
    <w:p w14:paraId="7899A02D" w14:textId="1C92B5AA" w:rsidR="0088532E" w:rsidRDefault="00000C4E" w:rsidP="00000C4E">
      <w:pPr>
        <w:spacing w:before="115" w:line="276" w:lineRule="auto"/>
        <w:ind w:left="1080"/>
        <w:rPr>
          <w:rFonts w:hint="eastAsia"/>
        </w:rPr>
      </w:pPr>
      <w:r w:rsidRPr="00000C4E">
        <w:rPr>
          <w:rFonts w:hint="eastAsia"/>
        </w:rPr>
        <w:t>December 30th, 202</w:t>
      </w:r>
      <w:r>
        <w:t>4</w:t>
      </w:r>
      <w:r w:rsidRPr="00000C4E">
        <w:rPr>
          <w:rFonts w:hint="eastAsia"/>
        </w:rPr>
        <w:t xml:space="preserve">: Integration with Client's Intranet. </w:t>
      </w:r>
      <w:r w:rsidR="00000000">
        <w:br w:type="page"/>
      </w:r>
    </w:p>
    <w:p w14:paraId="38A2DABB"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016E1AF4" w14:textId="77777777" w:rsidR="00000C4E" w:rsidRPr="00000C4E" w:rsidRDefault="00000C4E" w:rsidP="00000C4E">
      <w:pPr>
        <w:spacing w:before="115" w:line="276" w:lineRule="auto"/>
        <w:jc w:val="center"/>
        <w:rPr>
          <w:rFonts w:ascii="Arial" w:hAnsi="Arial" w:hint="eastAsia"/>
          <w:sz w:val="36"/>
          <w:szCs w:val="36"/>
        </w:rPr>
      </w:pPr>
      <w:r w:rsidRPr="00000C4E">
        <w:rPr>
          <w:rFonts w:ascii="Arial" w:hAnsi="Arial" w:hint="eastAsia"/>
          <w:sz w:val="36"/>
          <w:szCs w:val="36"/>
        </w:rPr>
        <w:t xml:space="preserve">Following the successful deployment of the dashboard, our unwavering commitment to continuous product support will come into play: </w:t>
      </w:r>
    </w:p>
    <w:p w14:paraId="780CC10E" w14:textId="77777777" w:rsidR="00000C4E" w:rsidRPr="00000C4E" w:rsidRDefault="00000C4E" w:rsidP="00000C4E">
      <w:pPr>
        <w:spacing w:before="115" w:line="276" w:lineRule="auto"/>
        <w:jc w:val="center"/>
        <w:rPr>
          <w:rFonts w:ascii="Arial" w:hAnsi="Arial" w:hint="eastAsia"/>
          <w:sz w:val="36"/>
          <w:szCs w:val="36"/>
        </w:rPr>
      </w:pPr>
    </w:p>
    <w:p w14:paraId="1C571BB1" w14:textId="77777777" w:rsidR="00000C4E" w:rsidRPr="00000C4E" w:rsidRDefault="00000C4E" w:rsidP="00000C4E">
      <w:pPr>
        <w:spacing w:before="115" w:line="276" w:lineRule="auto"/>
        <w:jc w:val="center"/>
        <w:rPr>
          <w:rFonts w:ascii="Arial" w:hAnsi="Arial" w:hint="eastAsia"/>
          <w:sz w:val="36"/>
          <w:szCs w:val="36"/>
        </w:rPr>
      </w:pPr>
      <w:r w:rsidRPr="00000C4E">
        <w:rPr>
          <w:rFonts w:ascii="Arial" w:hAnsi="Arial" w:hint="eastAsia"/>
          <w:sz w:val="36"/>
          <w:szCs w:val="36"/>
        </w:rPr>
        <w:t>•</w:t>
      </w:r>
      <w:r w:rsidRPr="00000C4E">
        <w:rPr>
          <w:rFonts w:ascii="Arial" w:hAnsi="Arial" w:hint="eastAsia"/>
          <w:sz w:val="36"/>
          <w:szCs w:val="36"/>
        </w:rPr>
        <w:t xml:space="preserve"> Bug Fixes: Swift identification and resolution of any software glitches or malfunctions, ensuring an uninterrupted user experience. </w:t>
      </w:r>
    </w:p>
    <w:p w14:paraId="54CE2001" w14:textId="77777777" w:rsidR="00000C4E" w:rsidRPr="00000C4E" w:rsidRDefault="00000C4E" w:rsidP="00000C4E">
      <w:pPr>
        <w:spacing w:before="115" w:line="276" w:lineRule="auto"/>
        <w:jc w:val="center"/>
        <w:rPr>
          <w:rFonts w:ascii="Arial" w:hAnsi="Arial" w:hint="eastAsia"/>
          <w:sz w:val="36"/>
          <w:szCs w:val="36"/>
        </w:rPr>
      </w:pPr>
      <w:r w:rsidRPr="00000C4E">
        <w:rPr>
          <w:rFonts w:ascii="Arial" w:hAnsi="Arial" w:hint="eastAsia"/>
          <w:sz w:val="36"/>
          <w:szCs w:val="36"/>
        </w:rPr>
        <w:t>•</w:t>
      </w:r>
      <w:r w:rsidRPr="00000C4E">
        <w:rPr>
          <w:rFonts w:ascii="Arial" w:hAnsi="Arial" w:hint="eastAsia"/>
          <w:sz w:val="36"/>
          <w:szCs w:val="36"/>
        </w:rPr>
        <w:t xml:space="preserve"> User Assistance: A dedicated team will promptly address support tickets, addressing user inquiries and concerns with utmost priority. </w:t>
      </w:r>
    </w:p>
    <w:p w14:paraId="02AEA3E1" w14:textId="77777777" w:rsidR="00000C4E" w:rsidRPr="00000C4E" w:rsidRDefault="00000C4E" w:rsidP="00000C4E">
      <w:pPr>
        <w:spacing w:before="115" w:line="276" w:lineRule="auto"/>
        <w:jc w:val="center"/>
        <w:rPr>
          <w:rFonts w:ascii="Arial" w:hAnsi="Arial" w:hint="eastAsia"/>
          <w:sz w:val="36"/>
          <w:szCs w:val="36"/>
        </w:rPr>
      </w:pPr>
      <w:r w:rsidRPr="00000C4E">
        <w:rPr>
          <w:rFonts w:ascii="Arial" w:hAnsi="Arial" w:hint="eastAsia"/>
          <w:sz w:val="36"/>
          <w:szCs w:val="36"/>
        </w:rPr>
        <w:t>•</w:t>
      </w:r>
      <w:r w:rsidRPr="00000C4E">
        <w:rPr>
          <w:rFonts w:ascii="Arial" w:hAnsi="Arial" w:hint="eastAsia"/>
          <w:sz w:val="36"/>
          <w:szCs w:val="36"/>
        </w:rPr>
        <w:t xml:space="preserve"> Enhancements: To stay aligned with </w:t>
      </w:r>
      <w:proofErr w:type="spellStart"/>
      <w:r w:rsidRPr="00000C4E">
        <w:rPr>
          <w:rFonts w:ascii="Arial" w:hAnsi="Arial" w:hint="eastAsia"/>
          <w:sz w:val="36"/>
          <w:szCs w:val="36"/>
        </w:rPr>
        <w:t>Daikibo's</w:t>
      </w:r>
      <w:proofErr w:type="spellEnd"/>
      <w:r w:rsidRPr="00000C4E">
        <w:rPr>
          <w:rFonts w:ascii="Arial" w:hAnsi="Arial" w:hint="eastAsia"/>
          <w:sz w:val="36"/>
          <w:szCs w:val="36"/>
        </w:rPr>
        <w:t xml:space="preserve"> evolving needs, we pledge to actively develop new functionalities and features that contribute to the dashboard's growth and adaptability. </w:t>
      </w:r>
    </w:p>
    <w:p w14:paraId="00D1963B" w14:textId="77777777" w:rsidR="00000C4E" w:rsidRPr="00000C4E" w:rsidRDefault="00000C4E" w:rsidP="00000C4E">
      <w:pPr>
        <w:spacing w:before="115" w:line="276" w:lineRule="auto"/>
        <w:jc w:val="center"/>
        <w:rPr>
          <w:rFonts w:ascii="Arial" w:hAnsi="Arial" w:hint="eastAsia"/>
          <w:sz w:val="36"/>
          <w:szCs w:val="36"/>
        </w:rPr>
      </w:pPr>
    </w:p>
    <w:p w14:paraId="5AADFF7D" w14:textId="037CFE5A" w:rsidR="0088532E" w:rsidRPr="00000C4E" w:rsidRDefault="00000C4E" w:rsidP="00000C4E">
      <w:pPr>
        <w:spacing w:before="115" w:line="276" w:lineRule="auto"/>
        <w:jc w:val="center"/>
        <w:rPr>
          <w:rFonts w:ascii="Arial" w:hAnsi="Arial"/>
          <w:sz w:val="36"/>
          <w:szCs w:val="36"/>
        </w:rPr>
      </w:pPr>
      <w:r w:rsidRPr="00000C4E">
        <w:rPr>
          <w:rFonts w:ascii="Arial" w:hAnsi="Arial" w:hint="eastAsia"/>
          <w:sz w:val="36"/>
          <w:szCs w:val="36"/>
        </w:rPr>
        <w:t xml:space="preserve">Our support framework is designed to establish the dashboard as a cornerstone of </w:t>
      </w:r>
      <w:proofErr w:type="spellStart"/>
      <w:r w:rsidRPr="00000C4E">
        <w:rPr>
          <w:rFonts w:ascii="Arial" w:hAnsi="Arial" w:hint="eastAsia"/>
          <w:sz w:val="36"/>
          <w:szCs w:val="36"/>
        </w:rPr>
        <w:t>Daikibo's</w:t>
      </w:r>
      <w:proofErr w:type="spellEnd"/>
      <w:r w:rsidRPr="00000C4E">
        <w:rPr>
          <w:rFonts w:ascii="Arial" w:hAnsi="Arial" w:hint="eastAsia"/>
          <w:sz w:val="36"/>
          <w:szCs w:val="36"/>
        </w:rPr>
        <w:t xml:space="preserve"> operational landscape, contributing to enhanced efficiency and productivity.</w:t>
      </w:r>
    </w:p>
    <w:p w14:paraId="602F4A28" w14:textId="3D8CC57A" w:rsidR="0088532E" w:rsidRPr="00000C4E" w:rsidRDefault="0088532E">
      <w:pPr>
        <w:spacing w:before="115" w:line="276" w:lineRule="auto"/>
        <w:ind w:left="58"/>
        <w:rPr>
          <w:rFonts w:ascii="Arial" w:hAnsi="Arial"/>
          <w:sz w:val="36"/>
          <w:szCs w:val="36"/>
        </w:rPr>
      </w:pPr>
    </w:p>
    <w:sectPr w:rsidR="0088532E" w:rsidRPr="00000C4E">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CE424" w14:textId="77777777" w:rsidR="005D4E4D" w:rsidRDefault="005D4E4D">
      <w:pPr>
        <w:rPr>
          <w:rFonts w:hint="eastAsia"/>
        </w:rPr>
      </w:pPr>
      <w:r>
        <w:separator/>
      </w:r>
    </w:p>
  </w:endnote>
  <w:endnote w:type="continuationSeparator" w:id="0">
    <w:p w14:paraId="3D022E93" w14:textId="77777777" w:rsidR="005D4E4D" w:rsidRDefault="005D4E4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altName w:val="Microsoft YaHei"/>
    <w:charset w:val="86"/>
    <w:family w:val="auto"/>
    <w:pitch w:val="variable"/>
    <w:sig w:usb0="00000287" w:usb1="080F0000" w:usb2="00000010" w:usb3="00000000" w:csb0="0004009F" w:csb1="00000000"/>
  </w:font>
  <w:font w:name="Arial Unicode MS">
    <w:altName w:val="Yu Gothic"/>
    <w:panose1 w:val="020B0604020202020204"/>
    <w:charset w:val="80"/>
    <w:family w:val="swiss"/>
    <w:pitch w:val="variable"/>
    <w:sig w:usb0="F7FFAFFF" w:usb1="E9DFFFFF" w:usb2="0000003F" w:usb3="00000000" w:csb0="003F01FF" w:csb1="00000000"/>
  </w:font>
  <w:font w:name="OpenSymbol">
    <w:altName w:val="Segoe UI Symbol"/>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B04A9"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0B9A7220" wp14:editId="3F18E4FB">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954B9" w14:textId="77777777" w:rsidR="005D4E4D" w:rsidRDefault="005D4E4D">
      <w:pPr>
        <w:rPr>
          <w:rFonts w:hint="eastAsia"/>
        </w:rPr>
      </w:pPr>
      <w:r>
        <w:separator/>
      </w:r>
    </w:p>
  </w:footnote>
  <w:footnote w:type="continuationSeparator" w:id="0">
    <w:p w14:paraId="4B4C69F9" w14:textId="77777777" w:rsidR="005D4E4D" w:rsidRDefault="005D4E4D">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0AD6B"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DAF2EFA"/>
    <w:multiLevelType w:val="multilevel"/>
    <w:tmpl w:val="CF082528"/>
    <w:lvl w:ilvl="0">
      <w:start w:val="1"/>
      <w:numFmt w:val="decimal"/>
      <w:lvlText w:val="%1."/>
      <w:lvlJc w:val="left"/>
      <w:pPr>
        <w:tabs>
          <w:tab w:val="num" w:pos="3195"/>
        </w:tabs>
        <w:ind w:left="3195" w:hanging="360"/>
      </w:pPr>
      <w:rPr>
        <w:rFonts w:ascii="Arial" w:hAnsi="Arial"/>
        <w:sz w:val="28"/>
        <w:szCs w:val="28"/>
      </w:rPr>
    </w:lvl>
    <w:lvl w:ilvl="1">
      <w:start w:val="1"/>
      <w:numFmt w:val="decimal"/>
      <w:lvlText w:val="%2."/>
      <w:lvlJc w:val="left"/>
      <w:pPr>
        <w:tabs>
          <w:tab w:val="num" w:pos="3555"/>
        </w:tabs>
        <w:ind w:left="3555" w:hanging="360"/>
      </w:pPr>
      <w:rPr>
        <w:rFonts w:ascii="Arial" w:hAnsi="Arial"/>
        <w:sz w:val="28"/>
        <w:szCs w:val="28"/>
      </w:rPr>
    </w:lvl>
    <w:lvl w:ilvl="2">
      <w:start w:val="1"/>
      <w:numFmt w:val="decimal"/>
      <w:lvlText w:val="%3."/>
      <w:lvlJc w:val="left"/>
      <w:pPr>
        <w:tabs>
          <w:tab w:val="num" w:pos="3915"/>
        </w:tabs>
        <w:ind w:left="3915" w:hanging="360"/>
      </w:pPr>
      <w:rPr>
        <w:rFonts w:ascii="Arial" w:hAnsi="Arial"/>
        <w:sz w:val="28"/>
        <w:szCs w:val="28"/>
      </w:rPr>
    </w:lvl>
    <w:lvl w:ilvl="3">
      <w:start w:val="1"/>
      <w:numFmt w:val="decimal"/>
      <w:lvlText w:val="%4."/>
      <w:lvlJc w:val="left"/>
      <w:pPr>
        <w:tabs>
          <w:tab w:val="num" w:pos="4275"/>
        </w:tabs>
        <w:ind w:left="4275" w:hanging="360"/>
      </w:pPr>
      <w:rPr>
        <w:rFonts w:ascii="Arial" w:hAnsi="Arial"/>
        <w:sz w:val="28"/>
        <w:szCs w:val="28"/>
      </w:rPr>
    </w:lvl>
    <w:lvl w:ilvl="4">
      <w:start w:val="1"/>
      <w:numFmt w:val="decimal"/>
      <w:lvlText w:val="%5."/>
      <w:lvlJc w:val="left"/>
      <w:pPr>
        <w:tabs>
          <w:tab w:val="num" w:pos="4635"/>
        </w:tabs>
        <w:ind w:left="4635" w:hanging="360"/>
      </w:pPr>
      <w:rPr>
        <w:rFonts w:ascii="Arial" w:hAnsi="Arial"/>
        <w:sz w:val="28"/>
        <w:szCs w:val="28"/>
      </w:rPr>
    </w:lvl>
    <w:lvl w:ilvl="5">
      <w:start w:val="1"/>
      <w:numFmt w:val="decimal"/>
      <w:lvlText w:val="%6."/>
      <w:lvlJc w:val="left"/>
      <w:pPr>
        <w:tabs>
          <w:tab w:val="num" w:pos="4995"/>
        </w:tabs>
        <w:ind w:left="4995" w:hanging="360"/>
      </w:pPr>
      <w:rPr>
        <w:rFonts w:ascii="Arial" w:hAnsi="Arial"/>
        <w:sz w:val="28"/>
        <w:szCs w:val="28"/>
      </w:rPr>
    </w:lvl>
    <w:lvl w:ilvl="6">
      <w:start w:val="1"/>
      <w:numFmt w:val="decimal"/>
      <w:lvlText w:val="%7."/>
      <w:lvlJc w:val="left"/>
      <w:pPr>
        <w:tabs>
          <w:tab w:val="num" w:pos="5355"/>
        </w:tabs>
        <w:ind w:left="5355" w:hanging="360"/>
      </w:pPr>
      <w:rPr>
        <w:rFonts w:ascii="Arial" w:hAnsi="Arial"/>
        <w:sz w:val="28"/>
        <w:szCs w:val="28"/>
      </w:rPr>
    </w:lvl>
    <w:lvl w:ilvl="7">
      <w:start w:val="1"/>
      <w:numFmt w:val="decimal"/>
      <w:lvlText w:val="%8."/>
      <w:lvlJc w:val="left"/>
      <w:pPr>
        <w:tabs>
          <w:tab w:val="num" w:pos="5715"/>
        </w:tabs>
        <w:ind w:left="5715" w:hanging="360"/>
      </w:pPr>
      <w:rPr>
        <w:rFonts w:ascii="Arial" w:hAnsi="Arial"/>
        <w:sz w:val="28"/>
        <w:szCs w:val="28"/>
      </w:rPr>
    </w:lvl>
    <w:lvl w:ilvl="8">
      <w:start w:val="1"/>
      <w:numFmt w:val="decimal"/>
      <w:lvlText w:val="%9."/>
      <w:lvlJc w:val="left"/>
      <w:pPr>
        <w:tabs>
          <w:tab w:val="num" w:pos="6075"/>
        </w:tabs>
        <w:ind w:left="6075" w:hanging="360"/>
      </w:pPr>
      <w:rPr>
        <w:rFonts w:ascii="Arial" w:hAnsi="Arial"/>
        <w:sz w:val="28"/>
        <w:szCs w:val="28"/>
      </w:rPr>
    </w:lvl>
  </w:abstractNum>
  <w:num w:numId="1" w16cid:durableId="570698385">
    <w:abstractNumId w:val="0"/>
  </w:num>
  <w:num w:numId="2" w16cid:durableId="1533764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000C4E"/>
    <w:rsid w:val="003C318B"/>
    <w:rsid w:val="0056041D"/>
    <w:rsid w:val="005D4E4D"/>
    <w:rsid w:val="006A3B2C"/>
    <w:rsid w:val="00822A59"/>
    <w:rsid w:val="00841692"/>
    <w:rsid w:val="0088532E"/>
    <w:rsid w:val="00CE66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1044C"/>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590</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Pal</dc:creator>
  <dc:description/>
  <cp:lastModifiedBy>Dhruv Pal</cp:lastModifiedBy>
  <cp:revision>2</cp:revision>
  <dcterms:created xsi:type="dcterms:W3CDTF">2025-07-11T08:44:00Z</dcterms:created>
  <dcterms:modified xsi:type="dcterms:W3CDTF">2025-07-11T08:44:00Z</dcterms:modified>
  <dc:language>en-US</dc:language>
</cp:coreProperties>
</file>